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5598B" w14:textId="18D37CC0" w:rsidR="00541129" w:rsidRPr="00743E63" w:rsidRDefault="00743E63" w:rsidP="00541129">
      <w:pPr>
        <w:spacing w:line="276" w:lineRule="auto"/>
        <w:jc w:val="both"/>
        <w:rPr>
          <w:rFonts w:cs="Arial"/>
          <w:b/>
          <w:color w:val="000000" w:themeColor="text1"/>
          <w:sz w:val="28"/>
          <w:szCs w:val="32"/>
          <w:lang w:val="en-US"/>
        </w:rPr>
      </w:pPr>
      <w:r>
        <w:rPr>
          <w:rFonts w:cs="Arial"/>
          <w:b/>
          <w:color w:val="000000" w:themeColor="text1"/>
          <w:sz w:val="28"/>
          <w:szCs w:val="32"/>
          <w:lang w:val="en-US"/>
        </w:rPr>
        <w:t>“</w:t>
      </w:r>
      <w:r w:rsidRPr="00743E63">
        <w:rPr>
          <w:rFonts w:cs="Arial"/>
          <w:b/>
          <w:color w:val="000000" w:themeColor="text1"/>
          <w:sz w:val="28"/>
          <w:szCs w:val="32"/>
          <w:lang w:val="en-US"/>
        </w:rPr>
        <w:t>My Robot My Friend</w:t>
      </w:r>
      <w:r>
        <w:rPr>
          <w:rFonts w:cs="Arial"/>
          <w:b/>
          <w:color w:val="000000" w:themeColor="text1"/>
          <w:sz w:val="28"/>
          <w:szCs w:val="32"/>
          <w:lang w:val="en-US"/>
        </w:rPr>
        <w:t>”</w:t>
      </w:r>
      <w:r w:rsidRPr="00743E63">
        <w:rPr>
          <w:rFonts w:cs="Arial"/>
          <w:b/>
          <w:color w:val="000000" w:themeColor="text1"/>
          <w:sz w:val="28"/>
          <w:szCs w:val="32"/>
          <w:lang w:val="en-US"/>
        </w:rPr>
        <w:t xml:space="preserve"> </w:t>
      </w:r>
      <w:proofErr w:type="spellStart"/>
      <w:r w:rsidRPr="00743E63">
        <w:rPr>
          <w:rFonts w:cs="Arial"/>
          <w:b/>
          <w:color w:val="000000" w:themeColor="text1"/>
          <w:sz w:val="28"/>
          <w:szCs w:val="32"/>
          <w:lang w:val="en-US"/>
        </w:rPr>
        <w:t>i</w:t>
      </w:r>
      <w:r>
        <w:rPr>
          <w:rFonts w:cs="Arial"/>
          <w:b/>
          <w:color w:val="000000" w:themeColor="text1"/>
          <w:sz w:val="28"/>
          <w:szCs w:val="32"/>
          <w:lang w:val="en-US"/>
        </w:rPr>
        <w:t>st</w:t>
      </w:r>
      <w:proofErr w:type="spellEnd"/>
      <w:r w:rsidR="00E5103D">
        <w:rPr>
          <w:rFonts w:cs="Arial"/>
          <w:b/>
          <w:color w:val="000000" w:themeColor="text1"/>
          <w:sz w:val="28"/>
          <w:szCs w:val="32"/>
          <w:lang w:val="en-US"/>
        </w:rPr>
        <w:t xml:space="preserve"> das</w:t>
      </w:r>
      <w:r>
        <w:rPr>
          <w:rFonts w:cs="Arial"/>
          <w:b/>
          <w:color w:val="000000" w:themeColor="text1"/>
          <w:sz w:val="28"/>
          <w:szCs w:val="32"/>
          <w:lang w:val="en-US"/>
        </w:rPr>
        <w:t xml:space="preserve"> </w:t>
      </w:r>
      <w:proofErr w:type="spellStart"/>
      <w:r>
        <w:rPr>
          <w:rFonts w:cs="Arial"/>
          <w:b/>
          <w:color w:val="000000" w:themeColor="text1"/>
          <w:sz w:val="28"/>
          <w:szCs w:val="32"/>
          <w:lang w:val="en-US"/>
        </w:rPr>
        <w:t>Thema</w:t>
      </w:r>
      <w:proofErr w:type="spellEnd"/>
      <w:r>
        <w:rPr>
          <w:rFonts w:cs="Arial"/>
          <w:b/>
          <w:color w:val="000000" w:themeColor="text1"/>
          <w:sz w:val="28"/>
          <w:szCs w:val="32"/>
          <w:lang w:val="en-US"/>
        </w:rPr>
        <w:t xml:space="preserve"> der WRO 2022</w:t>
      </w:r>
    </w:p>
    <w:p w14:paraId="1DC7416D" w14:textId="4CEAC6B3" w:rsidR="008D55A9" w:rsidRPr="008D55A9" w:rsidRDefault="00743E63" w:rsidP="00541129">
      <w:pPr>
        <w:spacing w:line="276" w:lineRule="auto"/>
        <w:jc w:val="both"/>
        <w:rPr>
          <w:rFonts w:cs="Arial"/>
          <w:b/>
          <w:color w:val="000000" w:themeColor="text1"/>
          <w:sz w:val="21"/>
          <w:szCs w:val="21"/>
        </w:rPr>
      </w:pPr>
      <w:r>
        <w:rPr>
          <w:rFonts w:cs="Arial"/>
          <w:b/>
          <w:color w:val="000000" w:themeColor="text1"/>
          <w:sz w:val="21"/>
          <w:szCs w:val="21"/>
        </w:rPr>
        <w:t xml:space="preserve">Aufgaben zur Saison der World Robot </w:t>
      </w:r>
      <w:proofErr w:type="spellStart"/>
      <w:r>
        <w:rPr>
          <w:rFonts w:cs="Arial"/>
          <w:b/>
          <w:color w:val="000000" w:themeColor="text1"/>
          <w:sz w:val="21"/>
          <w:szCs w:val="21"/>
        </w:rPr>
        <w:t>Olympiad</w:t>
      </w:r>
      <w:proofErr w:type="spellEnd"/>
      <w:r>
        <w:rPr>
          <w:rFonts w:cs="Arial"/>
          <w:b/>
          <w:color w:val="000000" w:themeColor="text1"/>
          <w:sz w:val="21"/>
          <w:szCs w:val="21"/>
        </w:rPr>
        <w:t xml:space="preserve"> veröffentlicht </w:t>
      </w:r>
    </w:p>
    <w:p w14:paraId="18BEF6BC" w14:textId="46AE56F6" w:rsidR="00743E63" w:rsidRDefault="00743E63" w:rsidP="00A0314A">
      <w:pPr>
        <w:spacing w:line="276" w:lineRule="auto"/>
        <w:jc w:val="both"/>
        <w:rPr>
          <w:rFonts w:cs="Arial"/>
          <w:b/>
          <w:szCs w:val="32"/>
        </w:rPr>
      </w:pPr>
      <w:r>
        <w:rPr>
          <w:rFonts w:cs="Arial"/>
          <w:b/>
          <w:szCs w:val="32"/>
        </w:rPr>
        <w:br/>
      </w:r>
      <w:r w:rsidRPr="00743E63">
        <w:rPr>
          <w:rFonts w:cs="Arial"/>
          <w:b/>
          <w:sz w:val="21"/>
          <w:szCs w:val="21"/>
        </w:rPr>
        <w:t xml:space="preserve">Die neuen Aufgaben zur Saison 2022 der World Robot </w:t>
      </w:r>
      <w:proofErr w:type="spellStart"/>
      <w:r w:rsidRPr="00743E63">
        <w:rPr>
          <w:rFonts w:cs="Arial"/>
          <w:b/>
          <w:sz w:val="21"/>
          <w:szCs w:val="21"/>
        </w:rPr>
        <w:t>Olympiad</w:t>
      </w:r>
      <w:proofErr w:type="spellEnd"/>
      <w:r w:rsidRPr="00743E63">
        <w:rPr>
          <w:rFonts w:cs="Arial"/>
          <w:b/>
          <w:sz w:val="21"/>
          <w:szCs w:val="21"/>
        </w:rPr>
        <w:t xml:space="preserve"> sind veröffentlicht. Das Oberthema der Saison lautet „</w:t>
      </w:r>
      <w:proofErr w:type="spellStart"/>
      <w:r w:rsidRPr="00743E63">
        <w:rPr>
          <w:rFonts w:cs="Arial"/>
          <w:b/>
          <w:sz w:val="21"/>
          <w:szCs w:val="21"/>
        </w:rPr>
        <w:t>My</w:t>
      </w:r>
      <w:proofErr w:type="spellEnd"/>
      <w:r w:rsidRPr="00743E63">
        <w:rPr>
          <w:rFonts w:cs="Arial"/>
          <w:b/>
          <w:sz w:val="21"/>
          <w:szCs w:val="21"/>
        </w:rPr>
        <w:t xml:space="preserve"> Robot </w:t>
      </w:r>
      <w:proofErr w:type="spellStart"/>
      <w:r w:rsidRPr="00743E63">
        <w:rPr>
          <w:rFonts w:cs="Arial"/>
          <w:b/>
          <w:sz w:val="21"/>
          <w:szCs w:val="21"/>
        </w:rPr>
        <w:t>My</w:t>
      </w:r>
      <w:proofErr w:type="spellEnd"/>
      <w:r w:rsidRPr="00743E63">
        <w:rPr>
          <w:rFonts w:cs="Arial"/>
          <w:b/>
          <w:sz w:val="21"/>
          <w:szCs w:val="21"/>
        </w:rPr>
        <w:t xml:space="preserve"> Friend“, es geht um Fragestellungen rund um Roboter im täglichen Leben.</w:t>
      </w:r>
      <w:r>
        <w:rPr>
          <w:rFonts w:cs="Arial"/>
          <w:b/>
          <w:szCs w:val="32"/>
        </w:rPr>
        <w:t xml:space="preserve"> Die Teams bereiten sich nun zunächst auf etwa 40 regionale WRO-Wettbewerbe von Mai bis Juli vor. </w:t>
      </w:r>
    </w:p>
    <w:p w14:paraId="294AE9AC" w14:textId="39F3234F" w:rsidR="00743E63" w:rsidRDefault="00743E63" w:rsidP="00A0314A">
      <w:pPr>
        <w:spacing w:line="276" w:lineRule="auto"/>
        <w:jc w:val="both"/>
        <w:rPr>
          <w:rFonts w:cs="Arial"/>
          <w:b/>
          <w:szCs w:val="32"/>
        </w:rPr>
      </w:pPr>
    </w:p>
    <w:p w14:paraId="7B33A0A6" w14:textId="395D9D1B" w:rsidR="00743E63" w:rsidRDefault="00541129" w:rsidP="00153DDE">
      <w:pPr>
        <w:spacing w:line="276" w:lineRule="auto"/>
        <w:jc w:val="both"/>
        <w:rPr>
          <w:rFonts w:cs="Arial"/>
          <w:szCs w:val="22"/>
        </w:rPr>
      </w:pPr>
      <w:r w:rsidRPr="00A83F1F">
        <w:rPr>
          <w:rFonts w:cs="Arial"/>
          <w:szCs w:val="22"/>
        </w:rPr>
        <w:t xml:space="preserve">Die World Robot </w:t>
      </w:r>
      <w:proofErr w:type="spellStart"/>
      <w:r w:rsidRPr="00A83F1F">
        <w:rPr>
          <w:rFonts w:cs="Arial"/>
          <w:szCs w:val="22"/>
        </w:rPr>
        <w:t>Olympiad</w:t>
      </w:r>
      <w:proofErr w:type="spellEnd"/>
      <w:r w:rsidRPr="00A83F1F">
        <w:rPr>
          <w:rFonts w:cs="Arial"/>
          <w:szCs w:val="22"/>
        </w:rPr>
        <w:t xml:space="preserve"> (WRO) ist ein internationaler </w:t>
      </w:r>
      <w:r>
        <w:rPr>
          <w:rFonts w:cs="Arial"/>
          <w:szCs w:val="22"/>
        </w:rPr>
        <w:t xml:space="preserve">Roboterwettbewerb, der Kinder und Jugendliche, im Alter von </w:t>
      </w:r>
      <w:r w:rsidR="002F417D">
        <w:rPr>
          <w:rFonts w:cs="Arial"/>
          <w:szCs w:val="22"/>
        </w:rPr>
        <w:t>8</w:t>
      </w:r>
      <w:r>
        <w:rPr>
          <w:rFonts w:cs="Arial"/>
          <w:szCs w:val="22"/>
        </w:rPr>
        <w:t xml:space="preserve">-19 Jahren, für </w:t>
      </w:r>
      <w:r w:rsidR="002F417D">
        <w:rPr>
          <w:rFonts w:cs="Arial"/>
          <w:szCs w:val="22"/>
        </w:rPr>
        <w:t>MINT-Themen</w:t>
      </w:r>
      <w:r>
        <w:rPr>
          <w:rFonts w:cs="Arial"/>
          <w:szCs w:val="22"/>
        </w:rPr>
        <w:t xml:space="preserve"> begeistern möchte. </w:t>
      </w:r>
      <w:r w:rsidR="00743E63">
        <w:rPr>
          <w:rFonts w:cs="Arial"/>
          <w:szCs w:val="22"/>
        </w:rPr>
        <w:t>In jedem Jahr werden am 15. Januar die konkreten Aufgabenstellungen in den Wettbewerbskategorien „</w:t>
      </w:r>
      <w:proofErr w:type="spellStart"/>
      <w:r w:rsidR="00743E63">
        <w:rPr>
          <w:rFonts w:cs="Arial"/>
          <w:szCs w:val="22"/>
        </w:rPr>
        <w:t>RoboMission</w:t>
      </w:r>
      <w:proofErr w:type="spellEnd"/>
      <w:r w:rsidR="00743E63">
        <w:rPr>
          <w:rFonts w:cs="Arial"/>
          <w:szCs w:val="22"/>
        </w:rPr>
        <w:t xml:space="preserve">“ und „Future Innovators“ veröffentlicht. </w:t>
      </w:r>
    </w:p>
    <w:p w14:paraId="5760E07C" w14:textId="3A90E06B" w:rsidR="00743E63" w:rsidRDefault="00743E63" w:rsidP="00153DDE">
      <w:pPr>
        <w:spacing w:line="276" w:lineRule="auto"/>
        <w:jc w:val="both"/>
        <w:rPr>
          <w:rFonts w:cs="Arial"/>
          <w:szCs w:val="22"/>
        </w:rPr>
      </w:pPr>
    </w:p>
    <w:p w14:paraId="6C0AE73D" w14:textId="2C0EBFBF" w:rsidR="00743E63" w:rsidRDefault="00743E63" w:rsidP="00153DDE">
      <w:pPr>
        <w:spacing w:line="276" w:lineRule="auto"/>
        <w:jc w:val="both"/>
        <w:rPr>
          <w:rFonts w:cs="Arial"/>
          <w:szCs w:val="22"/>
        </w:rPr>
      </w:pPr>
      <w:r>
        <w:rPr>
          <w:rFonts w:cs="Arial"/>
          <w:szCs w:val="22"/>
        </w:rPr>
        <w:t>In der Wettbewerbskategorie</w:t>
      </w:r>
      <w:r w:rsidR="00E5103D">
        <w:rPr>
          <w:rFonts w:cs="Arial"/>
          <w:szCs w:val="22"/>
        </w:rPr>
        <w:t xml:space="preserve"> </w:t>
      </w:r>
      <w:proofErr w:type="spellStart"/>
      <w:r w:rsidR="00E5103D">
        <w:rPr>
          <w:rFonts w:cs="Arial"/>
          <w:szCs w:val="22"/>
        </w:rPr>
        <w:t>RoboMission</w:t>
      </w:r>
      <w:proofErr w:type="spellEnd"/>
      <w:r>
        <w:rPr>
          <w:rFonts w:cs="Arial"/>
          <w:szCs w:val="22"/>
        </w:rPr>
        <w:t xml:space="preserve"> bauen und programmieren die Teams einen Roboter, der Aufgaben auf einem Parcours löst. Je Altersklasse, von 8-12, 11-15 oder 14-19 Jahren, gibt es unterschiedlich schwierige </w:t>
      </w:r>
      <w:r w:rsidRPr="00E5103D">
        <w:rPr>
          <w:rFonts w:cs="Arial"/>
          <w:szCs w:val="22"/>
        </w:rPr>
        <w:t>Parcours mit verschiedenen Unterthemen passend zum Oberthema der Saison. Die Themen der drei Altersklassen sind „</w:t>
      </w:r>
      <w:r w:rsidR="005F5051" w:rsidRPr="00E5103D">
        <w:rPr>
          <w:rFonts w:cs="Arial"/>
          <w:szCs w:val="22"/>
        </w:rPr>
        <w:t xml:space="preserve">Mein </w:t>
      </w:r>
      <w:r w:rsidRPr="00E5103D">
        <w:rPr>
          <w:rFonts w:cs="Arial"/>
          <w:szCs w:val="22"/>
        </w:rPr>
        <w:t>Gartenroboter“, „</w:t>
      </w:r>
      <w:r w:rsidR="005F5051" w:rsidRPr="00E5103D">
        <w:rPr>
          <w:rFonts w:cs="Arial"/>
          <w:szCs w:val="22"/>
        </w:rPr>
        <w:t xml:space="preserve">Mein </w:t>
      </w:r>
      <w:r w:rsidRPr="00E5103D">
        <w:rPr>
          <w:rFonts w:cs="Arial"/>
          <w:szCs w:val="22"/>
        </w:rPr>
        <w:t>Rettungsroboter“ und „</w:t>
      </w:r>
      <w:r w:rsidR="005F5051" w:rsidRPr="00E5103D">
        <w:rPr>
          <w:rFonts w:cs="Arial"/>
          <w:szCs w:val="22"/>
        </w:rPr>
        <w:t>Mein Pflegeroboter</w:t>
      </w:r>
      <w:r w:rsidRPr="00E5103D">
        <w:rPr>
          <w:rFonts w:cs="Arial"/>
          <w:szCs w:val="22"/>
        </w:rPr>
        <w:t>“ und haben damit einen direkten Bezug zum täglichen Leben vieler Menschen.</w:t>
      </w:r>
    </w:p>
    <w:p w14:paraId="73003254" w14:textId="77777777" w:rsidR="00743E63" w:rsidRDefault="00743E63" w:rsidP="00153DDE">
      <w:pPr>
        <w:spacing w:line="276" w:lineRule="auto"/>
        <w:jc w:val="both"/>
        <w:rPr>
          <w:rFonts w:cs="Arial"/>
          <w:szCs w:val="22"/>
        </w:rPr>
      </w:pPr>
    </w:p>
    <w:p w14:paraId="5D135E8E" w14:textId="6EF37781" w:rsidR="00743E63" w:rsidRDefault="00A366E0" w:rsidP="00153DDE">
      <w:pPr>
        <w:spacing w:line="276" w:lineRule="auto"/>
        <w:jc w:val="both"/>
        <w:rPr>
          <w:rFonts w:cs="Arial"/>
          <w:szCs w:val="22"/>
        </w:rPr>
      </w:pPr>
      <w:r>
        <w:rPr>
          <w:rFonts w:cs="Arial"/>
          <w:szCs w:val="22"/>
        </w:rPr>
        <w:t xml:space="preserve">Teams, </w:t>
      </w:r>
      <w:r w:rsidRPr="00E5103D">
        <w:rPr>
          <w:rFonts w:cs="Arial"/>
          <w:szCs w:val="22"/>
        </w:rPr>
        <w:t xml:space="preserve">die an der Kategorie „Future Innovators“ teilnehmen, entwickeln ein Robotermodell zum Thema der Saison. Hierbei stehen auch die drei </w:t>
      </w:r>
      <w:r w:rsidR="00E5103D" w:rsidRPr="00E5103D">
        <w:rPr>
          <w:rFonts w:cs="Arial"/>
          <w:szCs w:val="22"/>
        </w:rPr>
        <w:t>Unterthemen</w:t>
      </w:r>
      <w:r w:rsidRPr="00E5103D">
        <w:rPr>
          <w:rFonts w:cs="Arial"/>
          <w:szCs w:val="22"/>
        </w:rPr>
        <w:t xml:space="preserve"> Roboter </w:t>
      </w:r>
      <w:r w:rsidR="00E5103D" w:rsidRPr="00E5103D">
        <w:rPr>
          <w:rFonts w:cs="Arial"/>
          <w:szCs w:val="22"/>
        </w:rPr>
        <w:t>im Haushalt</w:t>
      </w:r>
      <w:r w:rsidRPr="00E5103D">
        <w:rPr>
          <w:rFonts w:cs="Arial"/>
          <w:szCs w:val="22"/>
        </w:rPr>
        <w:t xml:space="preserve">, </w:t>
      </w:r>
      <w:r w:rsidR="00E5103D" w:rsidRPr="00E5103D">
        <w:rPr>
          <w:rFonts w:cs="Arial"/>
          <w:szCs w:val="22"/>
        </w:rPr>
        <w:t>in der Rettung</w:t>
      </w:r>
      <w:r w:rsidRPr="00E5103D">
        <w:rPr>
          <w:rFonts w:cs="Arial"/>
          <w:szCs w:val="22"/>
        </w:rPr>
        <w:t xml:space="preserve"> und </w:t>
      </w:r>
      <w:r w:rsidR="00E5103D" w:rsidRPr="00E5103D">
        <w:rPr>
          <w:rFonts w:cs="Arial"/>
          <w:szCs w:val="22"/>
        </w:rPr>
        <w:t>im Gesundheitswesen</w:t>
      </w:r>
      <w:r w:rsidRPr="00E5103D">
        <w:rPr>
          <w:rFonts w:cs="Arial"/>
          <w:szCs w:val="22"/>
        </w:rPr>
        <w:t xml:space="preserve"> im Fokus. Die Idee des Robotermodells wird am Wettbewerbstag von einer Jury bewertet, die außerdem Fragen zur möglichen Umsetzung der Roboteridee stellt.</w:t>
      </w:r>
      <w:r>
        <w:rPr>
          <w:rFonts w:cs="Arial"/>
          <w:szCs w:val="22"/>
        </w:rPr>
        <w:t xml:space="preserve"> </w:t>
      </w:r>
    </w:p>
    <w:p w14:paraId="07EE545A" w14:textId="5D26AA21" w:rsidR="00A366E0" w:rsidRDefault="00A366E0" w:rsidP="00153DDE">
      <w:pPr>
        <w:spacing w:line="276" w:lineRule="auto"/>
        <w:jc w:val="both"/>
        <w:rPr>
          <w:rFonts w:cs="Arial"/>
          <w:szCs w:val="22"/>
        </w:rPr>
      </w:pPr>
    </w:p>
    <w:p w14:paraId="2F599EFD" w14:textId="31452B6B" w:rsidR="00A366E0" w:rsidRDefault="00A366E0" w:rsidP="00153DDE">
      <w:pPr>
        <w:spacing w:line="276" w:lineRule="auto"/>
        <w:jc w:val="both"/>
        <w:rPr>
          <w:rFonts w:cs="Arial"/>
          <w:szCs w:val="22"/>
        </w:rPr>
      </w:pPr>
      <w:r w:rsidRPr="005B27B4">
        <w:rPr>
          <w:rFonts w:cs="Arial"/>
          <w:szCs w:val="22"/>
        </w:rPr>
        <w:t>“</w:t>
      </w:r>
      <w:r>
        <w:rPr>
          <w:rFonts w:cs="Arial"/>
          <w:szCs w:val="22"/>
        </w:rPr>
        <w:t xml:space="preserve">Wir freuen uns auf diese WRO-Saison mit einem spannenden und gesellschaftlich relevanten Thema. In Deutschland wird viel geforscht und entwickelt, bei der Nutzung von Robotern im täglichen Leben sind wir kein Vorreiter. Ein solches Wettbewerbsthema trägt daher zu der wichtigen Diskussion um Roboter im täglichen Leben bei.“ </w:t>
      </w:r>
      <w:r w:rsidRPr="005B27B4">
        <w:rPr>
          <w:rFonts w:cs="Arial"/>
          <w:szCs w:val="22"/>
        </w:rPr>
        <w:t xml:space="preserve">so Markus Fleige, Vorsitzender TECHNIK BEGEISTERT e.V., der Organisator der WRO in Deutschland. </w:t>
      </w:r>
    </w:p>
    <w:p w14:paraId="0DEC4544" w14:textId="3C2A0C68" w:rsidR="00743E63" w:rsidRDefault="00743E63" w:rsidP="00153DDE">
      <w:pPr>
        <w:spacing w:line="276" w:lineRule="auto"/>
        <w:jc w:val="both"/>
        <w:rPr>
          <w:rFonts w:cs="Arial"/>
          <w:szCs w:val="22"/>
        </w:rPr>
      </w:pPr>
    </w:p>
    <w:p w14:paraId="342ACF4B" w14:textId="11A4E749" w:rsidR="00743E63" w:rsidRDefault="00743E63" w:rsidP="00153DDE">
      <w:pPr>
        <w:spacing w:line="276" w:lineRule="auto"/>
        <w:jc w:val="both"/>
        <w:rPr>
          <w:rFonts w:cs="Arial"/>
          <w:szCs w:val="22"/>
        </w:rPr>
      </w:pPr>
      <w:r>
        <w:rPr>
          <w:rFonts w:cs="Arial"/>
          <w:szCs w:val="22"/>
        </w:rPr>
        <w:t>Neben den themenbezogenen Aufgabenstellungen in den zuvor genannten Wettbewerbsbereichen gibt es mit „</w:t>
      </w:r>
      <w:proofErr w:type="spellStart"/>
      <w:r>
        <w:rPr>
          <w:rFonts w:cs="Arial"/>
          <w:szCs w:val="22"/>
        </w:rPr>
        <w:t>RoboSports</w:t>
      </w:r>
      <w:proofErr w:type="spellEnd"/>
      <w:r>
        <w:rPr>
          <w:rFonts w:cs="Arial"/>
          <w:szCs w:val="22"/>
        </w:rPr>
        <w:t>“ und „Future Engineers“ zwei weitere WRO-Wettbewerbskategorien mit einer vom Thema unabhängigen Aufgabenstellung sowie ein Starter-Programm für Einsteigerinnen und Einsteiger in die Roboterthematik. Bei „</w:t>
      </w:r>
      <w:proofErr w:type="spellStart"/>
      <w:r>
        <w:rPr>
          <w:rFonts w:cs="Arial"/>
          <w:szCs w:val="22"/>
        </w:rPr>
        <w:t>RoboSports</w:t>
      </w:r>
      <w:proofErr w:type="spellEnd"/>
      <w:r>
        <w:rPr>
          <w:rFonts w:cs="Arial"/>
          <w:szCs w:val="22"/>
        </w:rPr>
        <w:t xml:space="preserve">“ spielen die Teams mit zwei LEGO-Robotern gegeneinander Doppeltennis, bei „Future Engineers“ geht es für die Jugendlichen um die Entwicklung eines selbstfahrenden Roboterautos. Future Engineers wird im Jahr 2022 erstmals in Deutschland angeboten und soll Jugendliche ab 14 Jahren für das Themenfeld des autonomen Fahrens begeistern. </w:t>
      </w:r>
    </w:p>
    <w:p w14:paraId="106B5A4E" w14:textId="77777777" w:rsidR="00A366E0" w:rsidRDefault="00A366E0" w:rsidP="00153DDE">
      <w:pPr>
        <w:spacing w:line="276" w:lineRule="auto"/>
        <w:jc w:val="both"/>
        <w:rPr>
          <w:rFonts w:cs="Arial"/>
          <w:szCs w:val="22"/>
        </w:rPr>
      </w:pPr>
    </w:p>
    <w:p w14:paraId="49C5DCAB" w14:textId="6E494583" w:rsidR="00743E63" w:rsidRDefault="00A366E0" w:rsidP="00153DDE">
      <w:pPr>
        <w:spacing w:line="276" w:lineRule="auto"/>
        <w:jc w:val="both"/>
        <w:rPr>
          <w:rFonts w:cs="Arial"/>
          <w:szCs w:val="22"/>
        </w:rPr>
      </w:pPr>
      <w:bookmarkStart w:id="0" w:name="_GoBack"/>
      <w:r>
        <w:rPr>
          <w:rFonts w:cs="Arial"/>
          <w:szCs w:val="22"/>
        </w:rPr>
        <w:t xml:space="preserve">Die Roboter-Saison 2022 wird vor allem mit Präsenzwettbewerben geplant, mögliche Ersatz-Formate sind jedoch nach dem Jahr 2021 vorhanden. Von Mitte Mai bis zu den Sommerferien in den jeweiligen Bundesländern sollen über 40 regionale Wettbewerbe stattfinden. Bei diesen Wettbewerben können sich Teams für das Deutschlandfinale qualifizieren, welches am 17. und 18. September in Chemnitz/Sachsen stattfindet. Dort geht es um die Qualifikation zum Weltfinale, welches vom 17.-19. November in den Dortmunder Messehallen stattfinden wird. </w:t>
      </w:r>
    </w:p>
    <w:bookmarkEnd w:id="0"/>
    <w:p w14:paraId="69022728" w14:textId="77777777" w:rsidR="00A366E0" w:rsidRDefault="00A366E0" w:rsidP="00743E63">
      <w:pPr>
        <w:spacing w:line="276" w:lineRule="auto"/>
        <w:jc w:val="both"/>
        <w:rPr>
          <w:rFonts w:cs="Arial"/>
          <w:szCs w:val="22"/>
        </w:rPr>
      </w:pPr>
    </w:p>
    <w:p w14:paraId="4F831B96" w14:textId="12A52098" w:rsidR="00743E63" w:rsidRDefault="00743E63" w:rsidP="00153DDE">
      <w:pPr>
        <w:spacing w:line="276" w:lineRule="auto"/>
        <w:jc w:val="both"/>
        <w:rPr>
          <w:rFonts w:cs="Arial"/>
          <w:szCs w:val="22"/>
        </w:rPr>
      </w:pPr>
      <w:r>
        <w:rPr>
          <w:rFonts w:cs="Arial"/>
          <w:szCs w:val="22"/>
        </w:rPr>
        <w:lastRenderedPageBreak/>
        <w:t>Die Anmeldung zu den regionalen Wettbewerben der WRO ist weiterhin</w:t>
      </w:r>
      <w:r>
        <w:rPr>
          <w:rFonts w:cs="Arial"/>
          <w:b/>
          <w:szCs w:val="22"/>
        </w:rPr>
        <w:t xml:space="preserve"> bis zum 31. März 2022 </w:t>
      </w:r>
      <w:r>
        <w:rPr>
          <w:rFonts w:cs="Arial"/>
          <w:szCs w:val="22"/>
        </w:rPr>
        <w:t xml:space="preserve">über die Website www.worldrobotolympiad.de möglich. </w:t>
      </w:r>
    </w:p>
    <w:p w14:paraId="1EC4876F" w14:textId="77777777" w:rsidR="00E37737" w:rsidRPr="005E0544" w:rsidRDefault="00E37737" w:rsidP="00E37737">
      <w:pPr>
        <w:spacing w:line="276" w:lineRule="auto"/>
        <w:jc w:val="both"/>
        <w:rPr>
          <w:rFonts w:cs="Arial"/>
          <w:sz w:val="26"/>
          <w:szCs w:val="26"/>
        </w:rPr>
      </w:pPr>
      <w:r w:rsidRPr="005E0544">
        <w:rPr>
          <w:rFonts w:cs="Arial"/>
          <w:b/>
          <w:sz w:val="26"/>
          <w:szCs w:val="26"/>
        </w:rPr>
        <w:t xml:space="preserve">Weitere Informationen </w:t>
      </w:r>
    </w:p>
    <w:p w14:paraId="748C7913" w14:textId="77777777" w:rsidR="00E37737" w:rsidRDefault="00E37737" w:rsidP="00E37737">
      <w:pPr>
        <w:spacing w:line="276" w:lineRule="auto"/>
        <w:jc w:val="both"/>
        <w:rPr>
          <w:rFonts w:cs="Arial"/>
          <w:szCs w:val="22"/>
        </w:rPr>
      </w:pPr>
    </w:p>
    <w:p w14:paraId="4C0DC03E" w14:textId="77777777" w:rsidR="00E37737" w:rsidRDefault="00E37737" w:rsidP="00E37737">
      <w:pPr>
        <w:spacing w:line="276" w:lineRule="auto"/>
        <w:jc w:val="both"/>
        <w:rPr>
          <w:rFonts w:cs="Arial"/>
          <w:szCs w:val="22"/>
        </w:rPr>
      </w:pPr>
      <w:r>
        <w:rPr>
          <w:rFonts w:cs="Arial"/>
          <w:szCs w:val="22"/>
        </w:rPr>
        <w:t>Website der WRO in Deutschland</w:t>
      </w:r>
    </w:p>
    <w:p w14:paraId="4694EB8E" w14:textId="77777777" w:rsidR="00E37737" w:rsidRPr="00CC1473" w:rsidRDefault="0015731F" w:rsidP="00E37737">
      <w:pPr>
        <w:spacing w:line="276" w:lineRule="auto"/>
        <w:jc w:val="both"/>
        <w:rPr>
          <w:rStyle w:val="Hyperlink"/>
          <w:color w:val="7F7F7F"/>
        </w:rPr>
      </w:pPr>
      <w:hyperlink r:id="rId6" w:history="1">
        <w:r w:rsidR="00E37737" w:rsidRPr="00CC1473">
          <w:rPr>
            <w:rStyle w:val="Hyperlink"/>
            <w:rFonts w:cs="Arial"/>
            <w:color w:val="7F7F7F"/>
            <w:szCs w:val="22"/>
          </w:rPr>
          <w:t>www.worldrobotolympiad.de</w:t>
        </w:r>
      </w:hyperlink>
    </w:p>
    <w:p w14:paraId="5A1D890A" w14:textId="77777777" w:rsidR="00E37737" w:rsidRDefault="00E37737" w:rsidP="00E37737">
      <w:pPr>
        <w:spacing w:line="276" w:lineRule="auto"/>
        <w:jc w:val="both"/>
        <w:rPr>
          <w:rFonts w:cs="Arial"/>
          <w:szCs w:val="22"/>
        </w:rPr>
      </w:pPr>
    </w:p>
    <w:p w14:paraId="0776C220" w14:textId="77777777" w:rsidR="00E37737" w:rsidRDefault="00E37737" w:rsidP="00E37737">
      <w:pPr>
        <w:spacing w:line="276" w:lineRule="auto"/>
        <w:jc w:val="both"/>
        <w:rPr>
          <w:rFonts w:cs="Arial"/>
          <w:szCs w:val="22"/>
        </w:rPr>
      </w:pPr>
      <w:r>
        <w:rPr>
          <w:rFonts w:cs="Arial"/>
          <w:szCs w:val="22"/>
        </w:rPr>
        <w:t>Liste aller WRO Standorte</w:t>
      </w:r>
    </w:p>
    <w:p w14:paraId="7201F427" w14:textId="49841F38" w:rsidR="00E37737" w:rsidRPr="005631BD" w:rsidRDefault="0015731F" w:rsidP="00E37737">
      <w:pPr>
        <w:spacing w:line="276" w:lineRule="auto"/>
        <w:jc w:val="both"/>
        <w:rPr>
          <w:rStyle w:val="Hyperlink"/>
          <w:color w:val="7F7F7F"/>
        </w:rPr>
      </w:pPr>
      <w:hyperlink r:id="rId7" w:history="1">
        <w:r w:rsidR="005631BD" w:rsidRPr="005631BD">
          <w:rPr>
            <w:rStyle w:val="Hyperlink"/>
            <w:rFonts w:cs="Arial"/>
            <w:color w:val="7F7F7F"/>
            <w:szCs w:val="22"/>
          </w:rPr>
          <w:t>www.wro2022.de/anmeldung</w:t>
        </w:r>
      </w:hyperlink>
      <w:r w:rsidR="00E37737" w:rsidRPr="005631BD">
        <w:rPr>
          <w:rStyle w:val="Hyperlink"/>
          <w:color w:val="7F7F7F"/>
        </w:rPr>
        <w:t xml:space="preserve"> </w:t>
      </w:r>
    </w:p>
    <w:p w14:paraId="19A1C375" w14:textId="77777777" w:rsidR="00E37737" w:rsidRPr="006F1998" w:rsidRDefault="00E37737" w:rsidP="00541129">
      <w:pPr>
        <w:spacing w:line="276" w:lineRule="auto"/>
        <w:jc w:val="both"/>
        <w:rPr>
          <w:rFonts w:cs="Arial"/>
          <w:color w:val="808080" w:themeColor="background1" w:themeShade="80"/>
          <w:szCs w:val="22"/>
        </w:rPr>
      </w:pPr>
    </w:p>
    <w:p w14:paraId="54D707AF" w14:textId="77777777" w:rsidR="00541129" w:rsidRDefault="00541129" w:rsidP="00541129">
      <w:pPr>
        <w:spacing w:line="276" w:lineRule="auto"/>
        <w:jc w:val="both"/>
        <w:rPr>
          <w:rFonts w:cs="Arial"/>
          <w:color w:val="FF0000"/>
          <w:szCs w:val="22"/>
        </w:rPr>
      </w:pPr>
    </w:p>
    <w:p w14:paraId="6C7DA31A" w14:textId="77777777" w:rsidR="005631BD" w:rsidRPr="00274E15" w:rsidRDefault="005631BD" w:rsidP="005631BD">
      <w:pPr>
        <w:spacing w:line="276" w:lineRule="auto"/>
        <w:rPr>
          <w:rFonts w:cs="Arial"/>
          <w:b/>
          <w:szCs w:val="22"/>
        </w:rPr>
      </w:pPr>
      <w:proofErr w:type="spellStart"/>
      <w:proofErr w:type="gramStart"/>
      <w:r w:rsidRPr="00274E15">
        <w:rPr>
          <w:rFonts w:cs="Arial"/>
          <w:b/>
          <w:szCs w:val="22"/>
        </w:rPr>
        <w:t>Social</w:t>
      </w:r>
      <w:proofErr w:type="spellEnd"/>
      <w:r w:rsidRPr="00274E15">
        <w:rPr>
          <w:rFonts w:cs="Arial"/>
          <w:b/>
          <w:szCs w:val="22"/>
        </w:rPr>
        <w:t xml:space="preserve"> Media Kanäle</w:t>
      </w:r>
      <w:proofErr w:type="gramEnd"/>
      <w:r w:rsidRPr="00274E15">
        <w:rPr>
          <w:rFonts w:cs="Arial"/>
          <w:b/>
          <w:szCs w:val="22"/>
        </w:rPr>
        <w:t xml:space="preserve"> des Vereins und Wettbewerbs</w:t>
      </w:r>
    </w:p>
    <w:p w14:paraId="2AE707E5" w14:textId="77777777" w:rsidR="005631BD" w:rsidRPr="00AD39C1" w:rsidRDefault="005631BD" w:rsidP="005631BD">
      <w:pPr>
        <w:pStyle w:val="StandardWeb"/>
        <w:spacing w:line="276" w:lineRule="auto"/>
        <w:rPr>
          <w:rFonts w:ascii="Arial" w:hAnsi="Arial" w:cs="Arial"/>
          <w:sz w:val="22"/>
          <w:szCs w:val="22"/>
          <w:lang w:val="en-US"/>
        </w:rPr>
      </w:pPr>
      <w:r w:rsidRPr="00AD39C1">
        <w:rPr>
          <w:rFonts w:ascii="Arial" w:hAnsi="Arial" w:cs="Arial"/>
          <w:sz w:val="22"/>
          <w:szCs w:val="22"/>
          <w:lang w:val="en-US"/>
        </w:rPr>
        <w:t xml:space="preserve">Facebook: </w:t>
      </w:r>
      <w:r w:rsidRPr="00AD39C1">
        <w:rPr>
          <w:rFonts w:ascii="Arial" w:hAnsi="Arial" w:cs="Arial"/>
          <w:sz w:val="22"/>
          <w:szCs w:val="22"/>
          <w:lang w:val="en-US"/>
        </w:rPr>
        <w:tab/>
      </w:r>
      <w:hyperlink r:id="rId8" w:history="1">
        <w:r w:rsidRPr="00743E63">
          <w:rPr>
            <w:rStyle w:val="Hyperlink"/>
            <w:rFonts w:ascii="Arial" w:eastAsia="Lucida Sans Unicode" w:hAnsi="Arial" w:cs="Arial"/>
            <w:color w:val="7F7F7F"/>
            <w:kern w:val="1"/>
            <w:sz w:val="22"/>
            <w:szCs w:val="22"/>
            <w:lang w:val="en-US" w:eastAsia="hi-IN" w:bidi="hi-IN"/>
          </w:rPr>
          <w:t>www.facebook.com/technikbegeistertev</w:t>
        </w:r>
      </w:hyperlink>
      <w:r w:rsidRPr="00AD39C1">
        <w:rPr>
          <w:rFonts w:ascii="Arial" w:hAnsi="Arial" w:cs="Arial"/>
          <w:sz w:val="22"/>
          <w:szCs w:val="22"/>
          <w:lang w:val="en-US"/>
        </w:rPr>
        <w:br/>
        <w:t xml:space="preserve">Twitter: </w:t>
      </w:r>
      <w:r w:rsidRPr="00AD39C1">
        <w:rPr>
          <w:rFonts w:ascii="Arial" w:hAnsi="Arial" w:cs="Arial"/>
          <w:sz w:val="22"/>
          <w:szCs w:val="22"/>
          <w:lang w:val="en-US"/>
        </w:rPr>
        <w:tab/>
      </w:r>
      <w:hyperlink r:id="rId9" w:history="1">
        <w:r w:rsidRPr="00743E63">
          <w:rPr>
            <w:rStyle w:val="Hyperlink"/>
            <w:rFonts w:ascii="Arial" w:eastAsia="Lucida Sans Unicode" w:hAnsi="Arial" w:cs="Arial"/>
            <w:color w:val="7F7F7F"/>
            <w:kern w:val="1"/>
            <w:sz w:val="22"/>
            <w:szCs w:val="22"/>
            <w:lang w:val="en-US" w:eastAsia="hi-IN" w:bidi="hi-IN"/>
          </w:rPr>
          <w:t>www.twitter.com/TBeV_Roboter</w:t>
        </w:r>
      </w:hyperlink>
      <w:r w:rsidRPr="00AD39C1">
        <w:rPr>
          <w:rFonts w:ascii="Arial" w:hAnsi="Arial" w:cs="Arial"/>
          <w:sz w:val="22"/>
          <w:szCs w:val="22"/>
          <w:lang w:val="en-US"/>
        </w:rPr>
        <w:br/>
        <w:t xml:space="preserve">Instagram: </w:t>
      </w:r>
      <w:r w:rsidRPr="00AD39C1">
        <w:rPr>
          <w:rFonts w:ascii="Arial" w:hAnsi="Arial" w:cs="Arial"/>
          <w:sz w:val="22"/>
          <w:szCs w:val="22"/>
          <w:lang w:val="en-US"/>
        </w:rPr>
        <w:tab/>
      </w:r>
      <w:hyperlink r:id="rId10" w:history="1">
        <w:r w:rsidRPr="00743E63">
          <w:rPr>
            <w:rStyle w:val="Hyperlink"/>
            <w:rFonts w:ascii="Arial" w:eastAsia="Lucida Sans Unicode" w:hAnsi="Arial" w:cs="Arial"/>
            <w:color w:val="7F7F7F"/>
            <w:kern w:val="1"/>
            <w:sz w:val="22"/>
            <w:szCs w:val="22"/>
            <w:lang w:val="en-US" w:eastAsia="hi-IN" w:bidi="hi-IN"/>
          </w:rPr>
          <w:t>www.instagram.com/technikbegeistertev/</w:t>
        </w:r>
      </w:hyperlink>
      <w:r w:rsidRPr="00AD39C1">
        <w:rPr>
          <w:rFonts w:ascii="Arial" w:hAnsi="Arial" w:cs="Arial"/>
          <w:sz w:val="22"/>
          <w:szCs w:val="22"/>
          <w:lang w:val="en-US"/>
        </w:rPr>
        <w:br/>
        <w:t>LinkedIn:</w:t>
      </w:r>
      <w:r w:rsidRPr="00AD39C1">
        <w:rPr>
          <w:rFonts w:ascii="Arial" w:hAnsi="Arial" w:cs="Arial"/>
          <w:sz w:val="22"/>
          <w:szCs w:val="22"/>
          <w:lang w:val="en-US"/>
        </w:rPr>
        <w:tab/>
      </w:r>
      <w:hyperlink r:id="rId11" w:history="1">
        <w:r w:rsidRPr="00743E63">
          <w:rPr>
            <w:rStyle w:val="Hyperlink"/>
            <w:rFonts w:ascii="Arial" w:eastAsia="Lucida Sans Unicode" w:hAnsi="Arial" w:cs="Arial"/>
            <w:color w:val="7F7F7F"/>
            <w:kern w:val="1"/>
            <w:sz w:val="22"/>
            <w:szCs w:val="22"/>
            <w:lang w:val="en-US" w:eastAsia="hi-IN" w:bidi="hi-IN"/>
          </w:rPr>
          <w:t>www.linkedin.com/company/technik-begeistert-ev</w:t>
        </w:r>
      </w:hyperlink>
      <w:r w:rsidRPr="00AD39C1">
        <w:rPr>
          <w:rFonts w:ascii="Arial" w:hAnsi="Arial" w:cs="Arial"/>
          <w:sz w:val="22"/>
          <w:szCs w:val="22"/>
          <w:lang w:val="en-US"/>
        </w:rPr>
        <w:br/>
        <w:t xml:space="preserve">YouTube: </w:t>
      </w:r>
      <w:r w:rsidRPr="00AD39C1">
        <w:rPr>
          <w:rFonts w:ascii="Arial" w:hAnsi="Arial" w:cs="Arial"/>
          <w:sz w:val="22"/>
          <w:szCs w:val="22"/>
          <w:lang w:val="en-US"/>
        </w:rPr>
        <w:tab/>
      </w:r>
      <w:hyperlink r:id="rId12" w:history="1">
        <w:r w:rsidRPr="00743E63">
          <w:rPr>
            <w:rStyle w:val="Hyperlink"/>
            <w:rFonts w:ascii="Arial" w:eastAsia="Lucida Sans Unicode" w:hAnsi="Arial" w:cs="Arial"/>
            <w:color w:val="7F7F7F"/>
            <w:kern w:val="1"/>
            <w:sz w:val="22"/>
            <w:szCs w:val="22"/>
            <w:lang w:val="en-US" w:eastAsia="hi-IN" w:bidi="hi-IN"/>
          </w:rPr>
          <w:t>www.youtube.com/technikbegeistertev</w:t>
        </w:r>
      </w:hyperlink>
    </w:p>
    <w:p w14:paraId="7C26A1F2" w14:textId="77777777" w:rsidR="005631BD" w:rsidRPr="005E173A" w:rsidRDefault="005631BD" w:rsidP="005631BD">
      <w:pPr>
        <w:spacing w:line="276" w:lineRule="auto"/>
        <w:jc w:val="both"/>
        <w:rPr>
          <w:rFonts w:cs="Arial"/>
          <w:b/>
          <w:szCs w:val="22"/>
        </w:rPr>
      </w:pPr>
      <w:r w:rsidRPr="005E173A">
        <w:rPr>
          <w:rFonts w:cs="Arial"/>
          <w:b/>
          <w:szCs w:val="22"/>
        </w:rPr>
        <w:t xml:space="preserve">Pressekontakt </w:t>
      </w:r>
    </w:p>
    <w:p w14:paraId="711FC53C" w14:textId="77777777" w:rsidR="005631BD" w:rsidRPr="005E173A" w:rsidRDefault="005631BD" w:rsidP="005631BD">
      <w:pPr>
        <w:spacing w:line="276" w:lineRule="auto"/>
        <w:jc w:val="both"/>
        <w:rPr>
          <w:rFonts w:cs="Arial"/>
          <w:szCs w:val="22"/>
        </w:rPr>
      </w:pPr>
      <w:r>
        <w:rPr>
          <w:rFonts w:cs="Arial"/>
          <w:szCs w:val="22"/>
        </w:rPr>
        <w:br/>
      </w:r>
      <w:r w:rsidRPr="005E173A">
        <w:rPr>
          <w:rFonts w:cs="Arial"/>
          <w:szCs w:val="22"/>
        </w:rPr>
        <w:t>TECHNIK BEGEISTERT e.V., Organisator der WRO in Deutschland</w:t>
      </w:r>
    </w:p>
    <w:p w14:paraId="6ADE869B" w14:textId="77777777" w:rsidR="005631BD" w:rsidRPr="005E173A" w:rsidRDefault="005631BD" w:rsidP="005631BD">
      <w:pPr>
        <w:spacing w:line="276" w:lineRule="auto"/>
        <w:jc w:val="both"/>
        <w:rPr>
          <w:rFonts w:cs="Arial"/>
          <w:szCs w:val="22"/>
        </w:rPr>
      </w:pPr>
      <w:r>
        <w:rPr>
          <w:rFonts w:cs="Arial"/>
          <w:szCs w:val="22"/>
        </w:rPr>
        <w:t>Miriam Messer</w:t>
      </w:r>
    </w:p>
    <w:p w14:paraId="75DED33A" w14:textId="77777777" w:rsidR="005631BD" w:rsidRPr="005E173A" w:rsidRDefault="005631BD" w:rsidP="005631BD">
      <w:pPr>
        <w:spacing w:line="276" w:lineRule="auto"/>
        <w:rPr>
          <w:rFonts w:cs="Arial"/>
          <w:szCs w:val="22"/>
        </w:rPr>
      </w:pPr>
      <w:r>
        <w:rPr>
          <w:rFonts w:cs="Arial"/>
          <w:szCs w:val="22"/>
        </w:rPr>
        <w:t>mm</w:t>
      </w:r>
      <w:r w:rsidRPr="005E173A">
        <w:rPr>
          <w:rFonts w:cs="Arial"/>
          <w:szCs w:val="22"/>
        </w:rPr>
        <w:t>@technik-begeistert.org</w:t>
      </w:r>
      <w:r w:rsidRPr="005E173A">
        <w:rPr>
          <w:rFonts w:cs="Arial"/>
          <w:szCs w:val="22"/>
        </w:rPr>
        <w:tab/>
      </w:r>
    </w:p>
    <w:p w14:paraId="005A6012" w14:textId="77777777" w:rsidR="005631BD" w:rsidRPr="005E173A" w:rsidRDefault="005631BD" w:rsidP="005631BD">
      <w:pPr>
        <w:spacing w:line="276" w:lineRule="auto"/>
        <w:rPr>
          <w:rFonts w:cs="Arial"/>
          <w:szCs w:val="22"/>
        </w:rPr>
      </w:pPr>
      <w:r w:rsidRPr="005E173A">
        <w:rPr>
          <w:rFonts w:cs="Arial"/>
          <w:szCs w:val="22"/>
        </w:rPr>
        <w:t>017</w:t>
      </w:r>
      <w:r>
        <w:rPr>
          <w:rFonts w:cs="Arial"/>
          <w:szCs w:val="22"/>
        </w:rPr>
        <w:t>2</w:t>
      </w:r>
      <w:r w:rsidRPr="005E173A">
        <w:rPr>
          <w:rFonts w:cs="Arial"/>
          <w:szCs w:val="22"/>
        </w:rPr>
        <w:t xml:space="preserve"> / </w:t>
      </w:r>
      <w:r>
        <w:rPr>
          <w:rFonts w:cs="Arial"/>
          <w:szCs w:val="22"/>
        </w:rPr>
        <w:t>4023431</w:t>
      </w:r>
    </w:p>
    <w:p w14:paraId="7A6D99B2" w14:textId="77777777" w:rsidR="00541129" w:rsidRPr="00CC1473" w:rsidRDefault="00541129" w:rsidP="00541129">
      <w:pPr>
        <w:spacing w:line="276" w:lineRule="auto"/>
        <w:jc w:val="both"/>
        <w:rPr>
          <w:rFonts w:cs="Arial"/>
          <w:szCs w:val="22"/>
        </w:rPr>
      </w:pPr>
    </w:p>
    <w:p w14:paraId="59AE490F" w14:textId="77777777" w:rsidR="00541129" w:rsidRPr="00CC1473" w:rsidRDefault="00541129" w:rsidP="00541129">
      <w:pPr>
        <w:spacing w:line="276" w:lineRule="auto"/>
        <w:jc w:val="both"/>
        <w:rPr>
          <w:rStyle w:val="Hyperlink"/>
          <w:color w:val="7F7F7F"/>
          <w:szCs w:val="22"/>
        </w:rPr>
      </w:pPr>
      <w:r w:rsidRPr="00CC1473">
        <w:rPr>
          <w:rFonts w:cs="Arial"/>
          <w:szCs w:val="22"/>
        </w:rPr>
        <w:t xml:space="preserve">Die World Robot </w:t>
      </w:r>
      <w:proofErr w:type="spellStart"/>
      <w:r w:rsidRPr="00CC1473">
        <w:rPr>
          <w:rFonts w:cs="Arial"/>
          <w:szCs w:val="22"/>
        </w:rPr>
        <w:t>Olympiad</w:t>
      </w:r>
      <w:proofErr w:type="spellEnd"/>
      <w:r w:rsidRPr="00CC1473">
        <w:rPr>
          <w:rFonts w:cs="Arial"/>
          <w:szCs w:val="22"/>
        </w:rPr>
        <w:t xml:space="preserve"> (WRO) wird in Deutschland vom Verein TECHNIK BEGEISTERT e.V. koordiniert. Weitere Informationen zum Verein gibt es unter: </w:t>
      </w:r>
      <w:hyperlink r:id="rId13" w:history="1">
        <w:r w:rsidRPr="00CC1473">
          <w:rPr>
            <w:rStyle w:val="Hyperlink"/>
            <w:rFonts w:cs="Arial"/>
            <w:color w:val="7F7F7F"/>
            <w:szCs w:val="22"/>
          </w:rPr>
          <w:t>www.technik-begeistert.org</w:t>
        </w:r>
      </w:hyperlink>
      <w:r w:rsidRPr="00CC1473">
        <w:rPr>
          <w:rStyle w:val="Hyperlink"/>
          <w:color w:val="7F7F7F"/>
          <w:szCs w:val="22"/>
        </w:rPr>
        <w:t xml:space="preserve"> </w:t>
      </w:r>
    </w:p>
    <w:p w14:paraId="0E35A6FC" w14:textId="5473E5BF" w:rsidR="00541129" w:rsidRDefault="00541129" w:rsidP="00541129">
      <w:pPr>
        <w:spacing w:line="276" w:lineRule="auto"/>
        <w:jc w:val="both"/>
        <w:rPr>
          <w:rFonts w:cs="Arial"/>
          <w:szCs w:val="22"/>
        </w:rPr>
      </w:pPr>
    </w:p>
    <w:p w14:paraId="7D41BB28" w14:textId="74B949A8" w:rsidR="005631BD" w:rsidRPr="00CC1473" w:rsidRDefault="005631BD" w:rsidP="00541129">
      <w:pPr>
        <w:spacing w:line="276" w:lineRule="auto"/>
        <w:jc w:val="both"/>
        <w:rPr>
          <w:rFonts w:cs="Arial"/>
          <w:szCs w:val="22"/>
        </w:rPr>
      </w:pPr>
      <w:r>
        <w:rPr>
          <w:rFonts w:cs="Arial"/>
          <w:szCs w:val="22"/>
        </w:rPr>
        <w:t xml:space="preserve">Weitere Informationen für die Presse finden Sie unter: </w:t>
      </w:r>
      <w:hyperlink r:id="rId14" w:history="1">
        <w:r w:rsidRPr="005631BD">
          <w:rPr>
            <w:rStyle w:val="Hyperlink"/>
            <w:rFonts w:cs="Arial"/>
            <w:color w:val="7F7F7F"/>
            <w:szCs w:val="22"/>
          </w:rPr>
          <w:t>www.tb-ev.de/presse</w:t>
        </w:r>
      </w:hyperlink>
      <w:r>
        <w:rPr>
          <w:rFonts w:cs="Arial"/>
          <w:szCs w:val="22"/>
        </w:rPr>
        <w:t xml:space="preserve"> </w:t>
      </w:r>
    </w:p>
    <w:sectPr w:rsidR="005631BD" w:rsidRPr="00CC1473" w:rsidSect="000960D6">
      <w:headerReference w:type="even" r:id="rId15"/>
      <w:headerReference w:type="default" r:id="rId16"/>
      <w:footerReference w:type="even" r:id="rId17"/>
      <w:footerReference w:type="default" r:id="rId18"/>
      <w:headerReference w:type="first" r:id="rId19"/>
      <w:footerReference w:type="first" r:id="rId20"/>
      <w:pgSz w:w="11906" w:h="16838"/>
      <w:pgMar w:top="1417" w:right="1274" w:bottom="1134" w:left="1417" w:header="709" w:footer="709"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C9AF1" w14:textId="77777777" w:rsidR="0015731F" w:rsidRDefault="0015731F" w:rsidP="002A6E66">
      <w:r>
        <w:separator/>
      </w:r>
    </w:p>
  </w:endnote>
  <w:endnote w:type="continuationSeparator" w:id="0">
    <w:p w14:paraId="49A7F470" w14:textId="77777777" w:rsidR="0015731F" w:rsidRDefault="0015731F" w:rsidP="002A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altName w:val="Arial"/>
    <w:charset w:val="00"/>
    <w:family w:val="auto"/>
    <w:pitch w:val="variable"/>
    <w:sig w:usb0="00000000"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2D5B" w14:textId="77777777" w:rsidR="006F0C8B" w:rsidRDefault="006F0C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5528" w14:textId="77777777" w:rsidR="00AF5FE2" w:rsidRDefault="0015731F" w:rsidP="00AF5FE2">
    <w:pPr>
      <w:pStyle w:val="Fuzeile"/>
      <w:rPr>
        <w:noProof/>
        <w:sz w:val="18"/>
        <w:lang w:val="de-DE" w:eastAsia="de-DE" w:bidi="ar-SA"/>
      </w:rPr>
    </w:pPr>
  </w:p>
  <w:p w14:paraId="57C9A36A" w14:textId="17553789" w:rsidR="006234B7" w:rsidRPr="002938A1" w:rsidRDefault="009103A3" w:rsidP="00AF5FE2">
    <w:pPr>
      <w:pStyle w:val="Fuzeile"/>
      <w:rPr>
        <w:sz w:val="16"/>
        <w:lang w:val="de-DE"/>
      </w:rPr>
    </w:pPr>
    <w:r>
      <w:rPr>
        <w:sz w:val="16"/>
        <w:lang w:val="de-DE"/>
      </w:rPr>
      <w:t xml:space="preserve">© </w:t>
    </w:r>
    <w:r w:rsidR="002A6E66">
      <w:rPr>
        <w:sz w:val="16"/>
        <w:lang w:val="de-DE"/>
      </w:rPr>
      <w:t>202</w:t>
    </w:r>
    <w:r w:rsidR="005631BD">
      <w:rPr>
        <w:sz w:val="16"/>
        <w:lang w:val="de-DE"/>
      </w:rPr>
      <w:t>1</w:t>
    </w:r>
    <w:r>
      <w:rPr>
        <w:sz w:val="16"/>
        <w:lang w:val="de-DE"/>
      </w:rPr>
      <w:t xml:space="preserve"> TECHNIK BEGEISTERT e.V., offizieller Organisator der World Robot </w:t>
    </w:r>
    <w:proofErr w:type="spellStart"/>
    <w:r>
      <w:rPr>
        <w:sz w:val="16"/>
        <w:lang w:val="de-DE"/>
      </w:rPr>
      <w:t>Olympiad</w:t>
    </w:r>
    <w:proofErr w:type="spellEnd"/>
    <w:r>
      <w:rPr>
        <w:sz w:val="16"/>
        <w:lang w:val="de-DE"/>
      </w:rPr>
      <w:t xml:space="preserve"> in Deutschland</w:t>
    </w:r>
    <w:r w:rsidRPr="006234B7">
      <w:rPr>
        <w:sz w:val="18"/>
      </w:rPr>
      <w:tab/>
    </w:r>
    <w:r w:rsidRPr="002938A1">
      <w:rPr>
        <w:sz w:val="16"/>
      </w:rPr>
      <w:t xml:space="preserve"> </w:t>
    </w:r>
    <w:r w:rsidRPr="002938A1">
      <w:rPr>
        <w:sz w:val="16"/>
      </w:rPr>
      <w:fldChar w:fldCharType="begin"/>
    </w:r>
    <w:r w:rsidRPr="002938A1">
      <w:rPr>
        <w:sz w:val="16"/>
      </w:rPr>
      <w:instrText>PAGE   \* MERGEFORMAT</w:instrText>
    </w:r>
    <w:r w:rsidRPr="002938A1">
      <w:rPr>
        <w:sz w:val="16"/>
      </w:rPr>
      <w:fldChar w:fldCharType="separate"/>
    </w:r>
    <w:r w:rsidR="00FE3533">
      <w:rPr>
        <w:noProof/>
        <w:sz w:val="16"/>
      </w:rPr>
      <w:t>1</w:t>
    </w:r>
    <w:r w:rsidRPr="002938A1">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8F63D" w14:textId="77777777" w:rsidR="006F0C8B" w:rsidRDefault="006F0C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6868A" w14:textId="77777777" w:rsidR="0015731F" w:rsidRDefault="0015731F" w:rsidP="002A6E66">
      <w:r>
        <w:separator/>
      </w:r>
    </w:p>
  </w:footnote>
  <w:footnote w:type="continuationSeparator" w:id="0">
    <w:p w14:paraId="0FE15CED" w14:textId="77777777" w:rsidR="0015731F" w:rsidRDefault="0015731F" w:rsidP="002A6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9EE7" w14:textId="77777777" w:rsidR="006F0C8B" w:rsidRDefault="006F0C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02"/>
      <w:gridCol w:w="4603"/>
    </w:tblGrid>
    <w:tr w:rsidR="002F417D" w14:paraId="20BD704F" w14:textId="77777777" w:rsidTr="002F417D">
      <w:tc>
        <w:tcPr>
          <w:tcW w:w="4602" w:type="dxa"/>
        </w:tcPr>
        <w:p w14:paraId="6E692A1B" w14:textId="77777777" w:rsidR="002F417D" w:rsidRDefault="002F417D" w:rsidP="002F417D">
          <w:pPr>
            <w:pStyle w:val="Kopfzeile"/>
            <w:rPr>
              <w:rFonts w:ascii="Berlin Sans FB" w:hAnsi="Berlin Sans FB"/>
              <w:noProof/>
              <w:sz w:val="28"/>
              <w:lang w:eastAsia="de-DE" w:bidi="ar-SA"/>
            </w:rPr>
          </w:pPr>
          <w:r w:rsidRPr="00D36D0D">
            <w:rPr>
              <w:rFonts w:ascii="Arial Bold" w:eastAsia="Arial Bold" w:hAnsi="Arial Bold" w:cs="Arial Bold"/>
              <w:b/>
              <w:noProof/>
              <w:sz w:val="20"/>
              <w:szCs w:val="20"/>
              <w:lang w:eastAsia="de-DE" w:bidi="ar-SA"/>
            </w:rPr>
            <w:drawing>
              <wp:inline distT="0" distB="0" distL="0" distR="0" wp14:anchorId="1E8A3A41" wp14:editId="37E981E4">
                <wp:extent cx="1251118" cy="285889"/>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1118" cy="285889"/>
                        </a:xfrm>
                        <a:prstGeom prst="rect">
                          <a:avLst/>
                        </a:prstGeom>
                        <a:noFill/>
                        <a:ln>
                          <a:noFill/>
                        </a:ln>
                      </pic:spPr>
                    </pic:pic>
                  </a:graphicData>
                </a:graphic>
              </wp:inline>
            </w:drawing>
          </w:r>
        </w:p>
      </w:tc>
      <w:tc>
        <w:tcPr>
          <w:tcW w:w="4603" w:type="dxa"/>
        </w:tcPr>
        <w:p w14:paraId="53814192" w14:textId="77777777" w:rsidR="002F417D" w:rsidRDefault="002F417D" w:rsidP="002F417D">
          <w:pPr>
            <w:pStyle w:val="Kopfzeile"/>
            <w:jc w:val="right"/>
            <w:rPr>
              <w:rFonts w:ascii="Berlin Sans FB" w:hAnsi="Berlin Sans FB"/>
              <w:noProof/>
              <w:sz w:val="28"/>
              <w:lang w:eastAsia="de-DE" w:bidi="ar-SA"/>
            </w:rPr>
          </w:pPr>
          <w:r>
            <w:rPr>
              <w:rFonts w:ascii="Berlin Sans FB" w:hAnsi="Berlin Sans FB"/>
              <w:noProof/>
              <w:sz w:val="28"/>
              <w:lang w:eastAsia="de-DE" w:bidi="ar-SA"/>
            </w:rPr>
            <w:drawing>
              <wp:inline distT="0" distB="0" distL="0" distR="0" wp14:anchorId="1428DD19" wp14:editId="6E3759B8">
                <wp:extent cx="1030937" cy="361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40dpi"/>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30937" cy="361950"/>
                        </a:xfrm>
                        <a:prstGeom prst="rect">
                          <a:avLst/>
                        </a:prstGeom>
                        <a:noFill/>
                        <a:ln>
                          <a:noFill/>
                        </a:ln>
                      </pic:spPr>
                    </pic:pic>
                  </a:graphicData>
                </a:graphic>
              </wp:inline>
            </w:drawing>
          </w:r>
        </w:p>
      </w:tc>
    </w:tr>
  </w:tbl>
  <w:p w14:paraId="42E0A216" w14:textId="464B5452" w:rsidR="002F417D" w:rsidRDefault="009103A3" w:rsidP="002F417D">
    <w:pPr>
      <w:pStyle w:val="Kopfzeile"/>
      <w:rPr>
        <w:rFonts w:ascii="Berlin Sans FB" w:hAnsi="Berlin Sans FB"/>
        <w:noProof/>
        <w:sz w:val="28"/>
        <w:lang w:eastAsia="de-DE" w:bidi="ar-SA"/>
      </w:rPr>
    </w:pPr>
    <w:r>
      <w:rPr>
        <w:rFonts w:ascii="Berlin Sans FB" w:hAnsi="Berlin Sans FB"/>
        <w:noProof/>
        <w:sz w:val="28"/>
        <w:lang w:eastAsia="de-DE" w:bidi="ar-S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A5642" w14:textId="77777777" w:rsidR="006F0C8B" w:rsidRDefault="006F0C8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29"/>
    <w:rsid w:val="00052B79"/>
    <w:rsid w:val="00070407"/>
    <w:rsid w:val="000D1238"/>
    <w:rsid w:val="00153DDE"/>
    <w:rsid w:val="0015623D"/>
    <w:rsid w:val="0015731F"/>
    <w:rsid w:val="00290BC3"/>
    <w:rsid w:val="002A6E66"/>
    <w:rsid w:val="002F417D"/>
    <w:rsid w:val="00333780"/>
    <w:rsid w:val="00345433"/>
    <w:rsid w:val="003565F2"/>
    <w:rsid w:val="003955E8"/>
    <w:rsid w:val="003C4C4E"/>
    <w:rsid w:val="004074CC"/>
    <w:rsid w:val="00516792"/>
    <w:rsid w:val="00541129"/>
    <w:rsid w:val="005423B6"/>
    <w:rsid w:val="00552919"/>
    <w:rsid w:val="005631BD"/>
    <w:rsid w:val="005B27B4"/>
    <w:rsid w:val="005D3652"/>
    <w:rsid w:val="005F5051"/>
    <w:rsid w:val="00611AB7"/>
    <w:rsid w:val="006161B8"/>
    <w:rsid w:val="00641438"/>
    <w:rsid w:val="006D4F91"/>
    <w:rsid w:val="006F0C8B"/>
    <w:rsid w:val="00726509"/>
    <w:rsid w:val="00743E63"/>
    <w:rsid w:val="007548DA"/>
    <w:rsid w:val="007619FB"/>
    <w:rsid w:val="007629CF"/>
    <w:rsid w:val="00782B76"/>
    <w:rsid w:val="00885DEA"/>
    <w:rsid w:val="008A4E0D"/>
    <w:rsid w:val="008D55A9"/>
    <w:rsid w:val="009103A3"/>
    <w:rsid w:val="00A0314A"/>
    <w:rsid w:val="00A366E0"/>
    <w:rsid w:val="00B46499"/>
    <w:rsid w:val="00B61F6C"/>
    <w:rsid w:val="00BC278B"/>
    <w:rsid w:val="00BE6F9E"/>
    <w:rsid w:val="00C80023"/>
    <w:rsid w:val="00CC4153"/>
    <w:rsid w:val="00DE2F30"/>
    <w:rsid w:val="00E37737"/>
    <w:rsid w:val="00E4494C"/>
    <w:rsid w:val="00E46696"/>
    <w:rsid w:val="00E50695"/>
    <w:rsid w:val="00E5103D"/>
    <w:rsid w:val="00EE6943"/>
    <w:rsid w:val="00EE7C02"/>
    <w:rsid w:val="00F527AD"/>
    <w:rsid w:val="00F85725"/>
    <w:rsid w:val="00FA5726"/>
    <w:rsid w:val="00FE3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A100"/>
  <w15:chartTrackingRefBased/>
  <w15:docId w15:val="{4FA76FC0-9B3C-49EB-B4A5-D4937D50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pPr>
        <w:spacing w:after="16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1129"/>
    <w:pPr>
      <w:suppressAutoHyphens/>
      <w:spacing w:after="0" w:line="240" w:lineRule="auto"/>
    </w:pPr>
    <w:rPr>
      <w:rFonts w:ascii="Arial" w:eastAsia="Lucida Sans Unicode" w:hAnsi="Arial" w:cs="Mangal"/>
      <w:kern w:val="1"/>
      <w:sz w:val="22"/>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41129"/>
    <w:rPr>
      <w:color w:val="0000FF"/>
      <w:u w:val="single"/>
    </w:rPr>
  </w:style>
  <w:style w:type="paragraph" w:styleId="Kopfzeile">
    <w:name w:val="header"/>
    <w:basedOn w:val="Standard"/>
    <w:link w:val="KopfzeileZchn"/>
    <w:rsid w:val="00541129"/>
    <w:pPr>
      <w:suppressLineNumbers/>
      <w:tabs>
        <w:tab w:val="center" w:pos="4536"/>
        <w:tab w:val="right" w:pos="9072"/>
      </w:tabs>
    </w:pPr>
  </w:style>
  <w:style w:type="character" w:customStyle="1" w:styleId="KopfzeileZchn">
    <w:name w:val="Kopfzeile Zchn"/>
    <w:basedOn w:val="Absatz-Standardschriftart"/>
    <w:link w:val="Kopfzeile"/>
    <w:rsid w:val="00541129"/>
    <w:rPr>
      <w:rFonts w:ascii="Arial" w:eastAsia="Lucida Sans Unicode" w:hAnsi="Arial" w:cs="Mangal"/>
      <w:kern w:val="1"/>
      <w:sz w:val="22"/>
      <w:lang w:eastAsia="hi-IN" w:bidi="hi-IN"/>
    </w:rPr>
  </w:style>
  <w:style w:type="paragraph" w:styleId="Fuzeile">
    <w:name w:val="footer"/>
    <w:basedOn w:val="Standard"/>
    <w:link w:val="FuzeileZchn"/>
    <w:uiPriority w:val="99"/>
    <w:rsid w:val="00541129"/>
    <w:pPr>
      <w:suppressLineNumbers/>
      <w:tabs>
        <w:tab w:val="center" w:pos="4536"/>
        <w:tab w:val="right" w:pos="9072"/>
      </w:tabs>
    </w:pPr>
    <w:rPr>
      <w:lang w:val="x-none"/>
    </w:rPr>
  </w:style>
  <w:style w:type="character" w:customStyle="1" w:styleId="FuzeileZchn">
    <w:name w:val="Fußzeile Zchn"/>
    <w:basedOn w:val="Absatz-Standardschriftart"/>
    <w:link w:val="Fuzeile"/>
    <w:uiPriority w:val="99"/>
    <w:rsid w:val="00541129"/>
    <w:rPr>
      <w:rFonts w:ascii="Arial" w:eastAsia="Lucida Sans Unicode" w:hAnsi="Arial" w:cs="Mangal"/>
      <w:kern w:val="1"/>
      <w:sz w:val="22"/>
      <w:lang w:val="x-none" w:eastAsia="hi-IN" w:bidi="hi-IN"/>
    </w:rPr>
  </w:style>
  <w:style w:type="character" w:styleId="Kommentarzeichen">
    <w:name w:val="annotation reference"/>
    <w:basedOn w:val="Absatz-Standardschriftart"/>
    <w:uiPriority w:val="99"/>
    <w:semiHidden/>
    <w:unhideWhenUsed/>
    <w:rsid w:val="00153DDE"/>
    <w:rPr>
      <w:sz w:val="16"/>
      <w:szCs w:val="16"/>
    </w:rPr>
  </w:style>
  <w:style w:type="paragraph" w:styleId="Kommentartext">
    <w:name w:val="annotation text"/>
    <w:basedOn w:val="Standard"/>
    <w:link w:val="KommentartextZchn"/>
    <w:uiPriority w:val="99"/>
    <w:semiHidden/>
    <w:unhideWhenUsed/>
    <w:rsid w:val="00153DDE"/>
    <w:rPr>
      <w:sz w:val="20"/>
      <w:szCs w:val="18"/>
    </w:rPr>
  </w:style>
  <w:style w:type="character" w:customStyle="1" w:styleId="KommentartextZchn">
    <w:name w:val="Kommentartext Zchn"/>
    <w:basedOn w:val="Absatz-Standardschriftart"/>
    <w:link w:val="Kommentartext"/>
    <w:uiPriority w:val="99"/>
    <w:semiHidden/>
    <w:rsid w:val="00153DDE"/>
    <w:rPr>
      <w:rFonts w:ascii="Arial" w:eastAsia="Lucida Sans Unicode" w:hAnsi="Arial"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sid w:val="00153DDE"/>
    <w:rPr>
      <w:b/>
      <w:bCs/>
    </w:rPr>
  </w:style>
  <w:style w:type="character" w:customStyle="1" w:styleId="KommentarthemaZchn">
    <w:name w:val="Kommentarthema Zchn"/>
    <w:basedOn w:val="KommentartextZchn"/>
    <w:link w:val="Kommentarthema"/>
    <w:uiPriority w:val="99"/>
    <w:semiHidden/>
    <w:rsid w:val="00153DDE"/>
    <w:rPr>
      <w:rFonts w:ascii="Arial" w:eastAsia="Lucida Sans Unicode" w:hAnsi="Arial" w:cs="Mangal"/>
      <w:b/>
      <w:bCs/>
      <w:kern w:val="1"/>
      <w:sz w:val="20"/>
      <w:szCs w:val="18"/>
      <w:lang w:eastAsia="hi-IN" w:bidi="hi-IN"/>
    </w:rPr>
  </w:style>
  <w:style w:type="paragraph" w:styleId="Sprechblasentext">
    <w:name w:val="Balloon Text"/>
    <w:basedOn w:val="Standard"/>
    <w:link w:val="SprechblasentextZchn"/>
    <w:uiPriority w:val="99"/>
    <w:semiHidden/>
    <w:unhideWhenUsed/>
    <w:rsid w:val="00153DDE"/>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153DDE"/>
    <w:rPr>
      <w:rFonts w:ascii="Segoe UI" w:eastAsia="Lucida Sans Unicode" w:hAnsi="Segoe UI" w:cs="Mangal"/>
      <w:kern w:val="1"/>
      <w:sz w:val="18"/>
      <w:szCs w:val="16"/>
      <w:lang w:eastAsia="hi-IN" w:bidi="hi-IN"/>
    </w:rPr>
  </w:style>
  <w:style w:type="table" w:styleId="Tabellenraster">
    <w:name w:val="Table Grid"/>
    <w:basedOn w:val="NormaleTabelle"/>
    <w:uiPriority w:val="39"/>
    <w:rsid w:val="002F4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631BD"/>
    <w:rPr>
      <w:color w:val="605E5C"/>
      <w:shd w:val="clear" w:color="auto" w:fill="E1DFDD"/>
    </w:rPr>
  </w:style>
  <w:style w:type="paragraph" w:styleId="StandardWeb">
    <w:name w:val="Normal (Web)"/>
    <w:basedOn w:val="Standard"/>
    <w:uiPriority w:val="99"/>
    <w:semiHidden/>
    <w:unhideWhenUsed/>
    <w:rsid w:val="005631BD"/>
    <w:pPr>
      <w:suppressAutoHyphens w:val="0"/>
      <w:spacing w:before="100" w:beforeAutospacing="1" w:after="100" w:afterAutospacing="1"/>
    </w:pPr>
    <w:rPr>
      <w:rFonts w:ascii="Times New Roman" w:eastAsia="Times New Roman" w:hAnsi="Times New Roman" w:cs="Times New Roman"/>
      <w:kern w:val="0"/>
      <w:sz w:val="24"/>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echnikbegeistertev" TargetMode="External"/><Relationship Id="rId13" Type="http://schemas.openxmlformats.org/officeDocument/2006/relationships/hyperlink" Target="http://www.technik-begeistert.org"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wro2022.de/anmeldung" TargetMode="External"/><Relationship Id="rId12" Type="http://schemas.openxmlformats.org/officeDocument/2006/relationships/hyperlink" Target="http://www.youtube.com/technikbegeistertev"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worldrobotolympiad.de" TargetMode="External"/><Relationship Id="rId11" Type="http://schemas.openxmlformats.org/officeDocument/2006/relationships/hyperlink" Target="http://www.linkedin.com/company/technik-begeistert-ev"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instagram.com/technikbegeistertev/"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twitter.com/TBeV_Roboter" TargetMode="External"/><Relationship Id="rId14" Type="http://schemas.openxmlformats.org/officeDocument/2006/relationships/hyperlink" Target="http://www.tb-ev.de/press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 Messer</cp:lastModifiedBy>
  <cp:revision>15</cp:revision>
  <dcterms:created xsi:type="dcterms:W3CDTF">2020-11-09T08:30:00Z</dcterms:created>
  <dcterms:modified xsi:type="dcterms:W3CDTF">2022-01-05T11:49:00Z</dcterms:modified>
</cp:coreProperties>
</file>